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B6FD" w14:textId="60CF78DA" w:rsidR="004A01EF" w:rsidRDefault="00DE20DB">
      <w:pPr>
        <w:rPr>
          <w:rFonts w:cs="Arial"/>
          <w:color w:val="243E96" w:themeColor="text2"/>
          <w:sz w:val="40"/>
          <w:szCs w:val="40"/>
        </w:rPr>
      </w:pPr>
      <w:r>
        <w:rPr>
          <w:rFonts w:cs="Arial"/>
          <w:noProof/>
          <w:color w:val="243E96" w:themeColor="text2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F81922F" wp14:editId="65F829E5">
            <wp:simplePos x="0" y="0"/>
            <wp:positionH relativeFrom="column">
              <wp:posOffset>1657350</wp:posOffset>
            </wp:positionH>
            <wp:positionV relativeFrom="page">
              <wp:posOffset>466725</wp:posOffset>
            </wp:positionV>
            <wp:extent cx="1590675" cy="665480"/>
            <wp:effectExtent l="0" t="0" r="9525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D4050" w14:textId="48F7614E" w:rsidR="00B12E2F" w:rsidRPr="007A3C75" w:rsidRDefault="00FE2D4C" w:rsidP="007A3C75">
      <w:pPr>
        <w:rPr>
          <w:rFonts w:cs="Arial"/>
          <w:color w:val="243E96" w:themeColor="text2"/>
          <w:sz w:val="36"/>
          <w:szCs w:val="36"/>
          <w:u w:val="single"/>
        </w:rPr>
      </w:pPr>
      <w:r w:rsidRPr="007A3C75">
        <w:rPr>
          <w:rFonts w:cs="Arial"/>
          <w:color w:val="243E96" w:themeColor="text2"/>
          <w:sz w:val="36"/>
          <w:szCs w:val="36"/>
          <w:u w:val="single"/>
        </w:rPr>
        <w:t>Babies Cry, You Can Cope!</w:t>
      </w:r>
    </w:p>
    <w:p w14:paraId="75D23169" w14:textId="77777777" w:rsidR="00DE20DB" w:rsidRPr="007A3C75" w:rsidRDefault="00DE20DB">
      <w:pPr>
        <w:rPr>
          <w:rFonts w:cs="Arial"/>
          <w:color w:val="243E96" w:themeColor="text2"/>
          <w:sz w:val="16"/>
          <w:szCs w:val="16"/>
        </w:rPr>
      </w:pPr>
    </w:p>
    <w:p w14:paraId="0D0A2330" w14:textId="523F9977" w:rsidR="00920D5A" w:rsidRPr="007A3C75" w:rsidRDefault="00B12E2F" w:rsidP="007A3C75">
      <w:pPr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</w:pPr>
      <w:r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I</w:t>
      </w:r>
      <w:r w:rsidR="00920D5A"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= Infant crying is normal</w:t>
      </w:r>
    </w:p>
    <w:p w14:paraId="2A721A03" w14:textId="32949264" w:rsidR="00920D5A" w:rsidRPr="007A3C75" w:rsidRDefault="00B12E2F" w:rsidP="007A3C75">
      <w:pPr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</w:pPr>
      <w:r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C</w:t>
      </w:r>
      <w:r w:rsidR="00920D5A"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 xml:space="preserve">= Comforting methods can </w:t>
      </w:r>
      <w:r w:rsidR="00A05BAF"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help</w:t>
      </w:r>
    </w:p>
    <w:p w14:paraId="6863EADE" w14:textId="08C0E62A" w:rsidR="00920D5A" w:rsidRPr="007A3C75" w:rsidRDefault="00B12E2F" w:rsidP="007A3C75">
      <w:pPr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</w:pPr>
      <w:r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O</w:t>
      </w:r>
      <w:r w:rsidR="00920D5A"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= It’s OK to walk away</w:t>
      </w:r>
    </w:p>
    <w:p w14:paraId="10CCD419" w14:textId="6B4A98F2" w:rsidR="00920D5A" w:rsidRPr="007A3C75" w:rsidRDefault="00B12E2F" w:rsidP="007A3C75">
      <w:pPr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</w:pPr>
      <w:r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N</w:t>
      </w:r>
      <w:r w:rsidR="00920D5A" w:rsidRPr="007A3C75">
        <w:rPr>
          <w:rFonts w:asciiTheme="minorHAnsi" w:hAnsiTheme="minorHAnsi" w:cstheme="minorHAnsi"/>
          <w:color w:val="243E96" w:themeColor="text2"/>
          <w:sz w:val="32"/>
          <w:szCs w:val="32"/>
          <w:shd w:val="clear" w:color="auto" w:fill="FFFFFF"/>
        </w:rPr>
        <w:t>= Never, ever, shake a baby</w:t>
      </w:r>
    </w:p>
    <w:p w14:paraId="0E5A1FDD" w14:textId="77777777" w:rsidR="008A6E45" w:rsidRDefault="008A6E45" w:rsidP="00B12E2F">
      <w:pPr>
        <w:rPr>
          <w:rFonts w:asciiTheme="minorHAnsi" w:hAnsiTheme="minorHAnsi" w:cstheme="minorHAnsi"/>
          <w:color w:val="243E96" w:themeColor="text2"/>
          <w:sz w:val="36"/>
          <w:szCs w:val="36"/>
          <w:shd w:val="clear" w:color="auto" w:fill="FFFFFF"/>
        </w:rPr>
      </w:pPr>
    </w:p>
    <w:p w14:paraId="421FB3B2" w14:textId="79CD478D" w:rsidR="00920D5A" w:rsidRPr="007A3C75" w:rsidRDefault="008A6E45" w:rsidP="00B12E2F">
      <w:p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7A3C75">
        <w:rPr>
          <w:rFonts w:cs="Arial"/>
          <w:noProof/>
          <w:color w:val="243E96" w:themeColor="text2"/>
          <w:sz w:val="28"/>
          <w:szCs w:val="28"/>
        </w:rPr>
        <w:drawing>
          <wp:inline distT="0" distB="0" distL="0" distR="0" wp14:anchorId="6B0119BD" wp14:editId="05EF058F">
            <wp:extent cx="709200" cy="24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2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2E2F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is an </w:t>
      </w:r>
      <w:r w:rsidR="0038562D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evidence-based</w:t>
      </w:r>
      <w:r w:rsidR="00B12E2F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programme</w:t>
      </w:r>
      <w:r w:rsidR="005C3DEE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9" w:history="1">
        <w:r w:rsidR="005C3DEE" w:rsidRPr="007A3C75">
          <w:rPr>
            <w:rStyle w:val="Hyperlink"/>
            <w:sz w:val="28"/>
            <w:szCs w:val="28"/>
          </w:rPr>
          <w:t xml:space="preserve"> ICON Pro</w:t>
        </w:r>
        <w:r w:rsidR="005C3DEE" w:rsidRPr="007A3C75">
          <w:rPr>
            <w:rStyle w:val="Hyperlink"/>
            <w:sz w:val="28"/>
            <w:szCs w:val="28"/>
          </w:rPr>
          <w:t>g</w:t>
        </w:r>
        <w:r w:rsidR="005C3DEE" w:rsidRPr="007A3C75">
          <w:rPr>
            <w:rStyle w:val="Hyperlink"/>
            <w:sz w:val="28"/>
            <w:szCs w:val="28"/>
          </w:rPr>
          <w:t xml:space="preserve">ramme </w:t>
        </w:r>
      </w:hyperlink>
      <w:r w:rsidR="005C3DEE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B12E2F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designed to</w:t>
      </w:r>
      <w:r w:rsidR="005C3DEE" w:rsidRPr="007A3C75">
        <w:rPr>
          <w:sz w:val="28"/>
          <w:szCs w:val="28"/>
        </w:rPr>
        <w:t xml:space="preserve"> </w:t>
      </w:r>
      <w:r w:rsidR="00920D5A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support parents and carers to help them cope with a crying baby. Research points to persistent crying in babies being a potential trigger for some parents/caregivers to lose control and shake a baby, with devastating consequences. </w:t>
      </w:r>
    </w:p>
    <w:p w14:paraId="444AA94B" w14:textId="77777777" w:rsidR="00920D5A" w:rsidRPr="007A3C75" w:rsidRDefault="00920D5A" w:rsidP="00B12E2F">
      <w:p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</w:p>
    <w:p w14:paraId="757562A9" w14:textId="6E85E00C" w:rsidR="00B12E2F" w:rsidRPr="007A3C75" w:rsidRDefault="00920D5A" w:rsidP="00B12E2F">
      <w:p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The aim of the </w:t>
      </w:r>
      <w:r w:rsidR="005C3DEE" w:rsidRPr="007A3C7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programme.</w:t>
      </w:r>
    </w:p>
    <w:p w14:paraId="2CF11263" w14:textId="1C92F7DA" w:rsidR="00B12E2F" w:rsidRPr="007A3C75" w:rsidRDefault="00920D5A" w:rsidP="00B12E2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7A3C75">
        <w:rPr>
          <w:rFonts w:asciiTheme="minorHAnsi" w:hAnsiTheme="minorHAnsi" w:cstheme="minorHAnsi"/>
          <w:color w:val="333333"/>
          <w:sz w:val="28"/>
          <w:szCs w:val="28"/>
        </w:rPr>
        <w:t xml:space="preserve">To </w:t>
      </w:r>
      <w:r w:rsidR="00B12E2F" w:rsidRPr="007A3C75">
        <w:rPr>
          <w:rFonts w:asciiTheme="minorHAnsi" w:hAnsiTheme="minorHAnsi" w:cstheme="minorHAnsi"/>
          <w:color w:val="333333"/>
          <w:sz w:val="28"/>
          <w:szCs w:val="28"/>
        </w:rPr>
        <w:t xml:space="preserve">Prevent abusive head trauma in babies caused by </w:t>
      </w:r>
      <w:r w:rsidR="0038562D" w:rsidRPr="007A3C75">
        <w:rPr>
          <w:rFonts w:asciiTheme="minorHAnsi" w:hAnsiTheme="minorHAnsi" w:cstheme="minorHAnsi"/>
          <w:color w:val="333333"/>
          <w:sz w:val="28"/>
          <w:szCs w:val="28"/>
        </w:rPr>
        <w:t>shaking.</w:t>
      </w:r>
    </w:p>
    <w:p w14:paraId="375B26B3" w14:textId="7505CF4D" w:rsidR="00B12E2F" w:rsidRPr="007A3C75" w:rsidRDefault="00920D5A" w:rsidP="00B12E2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7A3C75">
        <w:rPr>
          <w:rFonts w:asciiTheme="minorHAnsi" w:hAnsiTheme="minorHAnsi" w:cstheme="minorHAnsi"/>
          <w:color w:val="333333"/>
          <w:sz w:val="28"/>
          <w:szCs w:val="28"/>
        </w:rPr>
        <w:t xml:space="preserve">To </w:t>
      </w:r>
      <w:r w:rsidR="00B12E2F" w:rsidRPr="007A3C75">
        <w:rPr>
          <w:rFonts w:asciiTheme="minorHAnsi" w:hAnsiTheme="minorHAnsi" w:cstheme="minorHAnsi"/>
          <w:color w:val="333333"/>
          <w:sz w:val="28"/>
          <w:szCs w:val="28"/>
        </w:rPr>
        <w:t xml:space="preserve">Provide advice on how to comfort a crying </w:t>
      </w:r>
      <w:r w:rsidR="0038562D" w:rsidRPr="007A3C75">
        <w:rPr>
          <w:rFonts w:asciiTheme="minorHAnsi" w:hAnsiTheme="minorHAnsi" w:cstheme="minorHAnsi"/>
          <w:color w:val="333333"/>
          <w:sz w:val="28"/>
          <w:szCs w:val="28"/>
        </w:rPr>
        <w:t>baby.</w:t>
      </w:r>
    </w:p>
    <w:p w14:paraId="33C8396C" w14:textId="33C78B8C" w:rsidR="00B12E2F" w:rsidRPr="007A3C75" w:rsidRDefault="007A3C75" w:rsidP="007A3C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="Noto Sans" w:hAnsi="Noto Sans" w:cs="Noto Sans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28741A3" wp14:editId="4C059112">
            <wp:simplePos x="0" y="0"/>
            <wp:positionH relativeFrom="column">
              <wp:posOffset>-571500</wp:posOffset>
            </wp:positionH>
            <wp:positionV relativeFrom="page">
              <wp:posOffset>5210175</wp:posOffset>
            </wp:positionV>
            <wp:extent cx="6734175" cy="4484370"/>
            <wp:effectExtent l="0" t="0" r="9525" b="0"/>
            <wp:wrapTight wrapText="bothSides">
              <wp:wrapPolygon edited="0">
                <wp:start x="0" y="0"/>
                <wp:lineTo x="0" y="21472"/>
                <wp:lineTo x="21569" y="21472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48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E2F" w:rsidRPr="007A3C75">
        <w:rPr>
          <w:rFonts w:asciiTheme="minorHAnsi" w:hAnsiTheme="minorHAnsi" w:cstheme="minorHAnsi"/>
          <w:color w:val="333333"/>
          <w:sz w:val="28"/>
          <w:szCs w:val="28"/>
        </w:rPr>
        <w:t>Explore how to cope when it goes on for a long time.</w:t>
      </w:r>
    </w:p>
    <w:p w14:paraId="074B25A7" w14:textId="348C7493" w:rsidR="00BC377C" w:rsidRPr="007A3C75" w:rsidRDefault="002022A0" w:rsidP="00B12E2F">
      <w:pPr>
        <w:ind w:left="360"/>
        <w:rPr>
          <w:rFonts w:asciiTheme="minorHAnsi" w:hAnsiTheme="minorHAnsi" w:cstheme="minorHAnsi"/>
          <w:sz w:val="28"/>
          <w:szCs w:val="28"/>
        </w:rPr>
      </w:pPr>
      <w:r w:rsidRPr="007A3C75">
        <w:rPr>
          <w:rFonts w:asciiTheme="minorHAnsi" w:hAnsiTheme="minorHAnsi" w:cstheme="minorHAnsi"/>
          <w:b/>
          <w:bCs/>
          <w:sz w:val="28"/>
          <w:szCs w:val="28"/>
        </w:rPr>
        <w:lastRenderedPageBreak/>
        <w:t>ICON Resources</w:t>
      </w:r>
      <w:r w:rsidRPr="007A3C75">
        <w:rPr>
          <w:rFonts w:asciiTheme="minorHAnsi" w:hAnsiTheme="minorHAnsi" w:cstheme="minorHAnsi"/>
          <w:sz w:val="28"/>
          <w:szCs w:val="28"/>
        </w:rPr>
        <w:t xml:space="preserve"> – </w:t>
      </w:r>
    </w:p>
    <w:p w14:paraId="1166F8F9" w14:textId="52B7A31F" w:rsidR="002022A0" w:rsidRPr="00257D40" w:rsidRDefault="002022A0" w:rsidP="00B12E2F">
      <w:pPr>
        <w:ind w:left="360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A04E212" w14:textId="4CC7CCE0" w:rsidR="002022A0" w:rsidRPr="00257D40" w:rsidRDefault="002022A0" w:rsidP="002022A0">
      <w:pPr>
        <w:ind w:left="360"/>
        <w:rPr>
          <w:rFonts w:asciiTheme="minorHAnsi" w:hAnsiTheme="minorHAnsi" w:cstheme="minorHAnsi"/>
          <w:sz w:val="28"/>
          <w:szCs w:val="28"/>
        </w:rPr>
      </w:pPr>
      <w:r w:rsidRPr="00257D4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There are numerous resources available on the </w:t>
      </w:r>
      <w:hyperlink r:id="rId11" w:history="1">
        <w:r w:rsidRPr="00257D40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 xml:space="preserve">ICON website </w:t>
        </w:r>
      </w:hyperlink>
      <w:r w:rsidRPr="00257D40">
        <w:rPr>
          <w:rFonts w:asciiTheme="minorHAnsi" w:hAnsiTheme="minorHAnsi" w:cstheme="minorHAnsi"/>
          <w:sz w:val="28"/>
          <w:szCs w:val="28"/>
        </w:rPr>
        <w:t xml:space="preserve"> for both </w:t>
      </w:r>
      <w:r w:rsidR="00E33179" w:rsidRPr="00257D40">
        <w:rPr>
          <w:rFonts w:asciiTheme="minorHAnsi" w:hAnsiTheme="minorHAnsi" w:cstheme="minorHAnsi"/>
          <w:sz w:val="28"/>
          <w:szCs w:val="28"/>
        </w:rPr>
        <w:t>p</w:t>
      </w:r>
      <w:r w:rsidRPr="00257D40">
        <w:rPr>
          <w:rFonts w:asciiTheme="minorHAnsi" w:hAnsiTheme="minorHAnsi" w:cstheme="minorHAnsi"/>
          <w:sz w:val="28"/>
          <w:szCs w:val="28"/>
        </w:rPr>
        <w:t xml:space="preserve">rofessionals and parents. </w:t>
      </w:r>
    </w:p>
    <w:p w14:paraId="32A500F7" w14:textId="5F8127C5" w:rsidR="002022A0" w:rsidRPr="00257D40" w:rsidRDefault="002022A0" w:rsidP="002022A0">
      <w:pPr>
        <w:ind w:left="36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257D4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ICON are delighted to work in partnership with DadPad on important matters affecting dads and their children. DadPad offers essential parenting skills for new dads. </w:t>
      </w:r>
    </w:p>
    <w:p w14:paraId="631E004E" w14:textId="13216FBA" w:rsidR="00BC377C" w:rsidRDefault="00BC377C" w:rsidP="00B12E2F">
      <w:pPr>
        <w:ind w:left="360"/>
        <w:rPr>
          <w:rFonts w:ascii="Helvetica" w:hAnsi="Helvetica"/>
          <w:color w:val="404040"/>
          <w:sz w:val="26"/>
          <w:szCs w:val="26"/>
          <w:shd w:val="clear" w:color="auto" w:fill="FFFFFF"/>
        </w:rPr>
      </w:pPr>
    </w:p>
    <w:p w14:paraId="298DE9AE" w14:textId="6619523B" w:rsidR="00FC63A4" w:rsidRDefault="00BC377C" w:rsidP="00B12E2F">
      <w:pPr>
        <w:ind w:left="360"/>
        <w:rPr>
          <w:rFonts w:ascii="Helvetica" w:hAnsi="Helvetica"/>
          <w:color w:val="404040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74748C94" wp14:editId="26E17EA3">
            <wp:extent cx="3488494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940" cy="246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6A81" w14:textId="77777777" w:rsidR="00BC377C" w:rsidRDefault="00BC377C" w:rsidP="00B12E2F">
      <w:pPr>
        <w:ind w:left="360"/>
        <w:rPr>
          <w:rFonts w:ascii="Helvetica" w:hAnsi="Helvetica"/>
          <w:color w:val="404040"/>
          <w:sz w:val="26"/>
          <w:szCs w:val="26"/>
          <w:shd w:val="clear" w:color="auto" w:fill="FFFFFF"/>
        </w:rPr>
      </w:pPr>
    </w:p>
    <w:p w14:paraId="616C8856" w14:textId="77777777" w:rsidR="002022A0" w:rsidRDefault="002022A0" w:rsidP="002022A0">
      <w:pPr>
        <w:pStyle w:val="ListParagraph"/>
        <w:rPr>
          <w:rFonts w:ascii="Helvetica" w:hAnsi="Helvetica"/>
          <w:b/>
          <w:bCs/>
          <w:color w:val="404040"/>
          <w:sz w:val="26"/>
          <w:szCs w:val="26"/>
          <w:shd w:val="clear" w:color="auto" w:fill="FFFFFF"/>
        </w:rPr>
      </w:pPr>
    </w:p>
    <w:p w14:paraId="5CCB8027" w14:textId="77777777" w:rsidR="002022A0" w:rsidRDefault="002022A0" w:rsidP="002022A0">
      <w:pPr>
        <w:pStyle w:val="ListParagraph"/>
        <w:rPr>
          <w:rFonts w:ascii="Helvetica" w:hAnsi="Helvetica"/>
          <w:b/>
          <w:bCs/>
          <w:color w:val="404040"/>
          <w:sz w:val="26"/>
          <w:szCs w:val="26"/>
          <w:shd w:val="clear" w:color="auto" w:fill="FFFFFF"/>
        </w:rPr>
      </w:pPr>
    </w:p>
    <w:p w14:paraId="213300BB" w14:textId="1BB729CE" w:rsidR="002022A0" w:rsidRPr="007A3C75" w:rsidRDefault="002022A0" w:rsidP="007A3C75">
      <w:pPr>
        <w:pStyle w:val="ListParagraph"/>
        <w:ind w:left="284"/>
        <w:rPr>
          <w:rFonts w:asciiTheme="minorHAnsi" w:hAnsiTheme="minorHAnsi" w:cstheme="minorHAnsi"/>
          <w:b/>
          <w:bCs/>
          <w:color w:val="065A8F" w:themeColor="accent3" w:themeShade="BF"/>
          <w:sz w:val="36"/>
          <w:szCs w:val="36"/>
          <w:shd w:val="clear" w:color="auto" w:fill="FFFFFF"/>
        </w:rPr>
      </w:pPr>
      <w:r w:rsidRPr="007A3C75">
        <w:rPr>
          <w:rFonts w:asciiTheme="minorHAnsi" w:hAnsiTheme="minorHAnsi" w:cstheme="minorHAnsi"/>
          <w:b/>
          <w:bCs/>
          <w:color w:val="065A8F" w:themeColor="accent3" w:themeShade="BF"/>
          <w:sz w:val="36"/>
          <w:szCs w:val="36"/>
          <w:shd w:val="clear" w:color="auto" w:fill="FFFFFF"/>
        </w:rPr>
        <w:t>Don’t forget, if you are worried that your baby may be unwell, contact your GP, Health Visitor, Midwife or NHS 111 for further advice.</w:t>
      </w:r>
    </w:p>
    <w:p w14:paraId="35BCFD35" w14:textId="77777777" w:rsidR="00FC63A4" w:rsidRPr="00B12E2F" w:rsidRDefault="00FC63A4" w:rsidP="00B12E2F">
      <w:pPr>
        <w:ind w:left="36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sectPr w:rsidR="00FC63A4" w:rsidRPr="00B12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205D" w14:textId="77777777" w:rsidR="003507FB" w:rsidRDefault="003507FB" w:rsidP="00AE70F4">
      <w:r>
        <w:separator/>
      </w:r>
    </w:p>
  </w:endnote>
  <w:endnote w:type="continuationSeparator" w:id="0">
    <w:p w14:paraId="208F1503" w14:textId="77777777" w:rsidR="003507FB" w:rsidRDefault="003507FB" w:rsidP="00A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3D32" w14:textId="77777777" w:rsidR="003507FB" w:rsidRDefault="003507FB" w:rsidP="00AE70F4">
      <w:r>
        <w:separator/>
      </w:r>
    </w:p>
  </w:footnote>
  <w:footnote w:type="continuationSeparator" w:id="0">
    <w:p w14:paraId="6713C46C" w14:textId="77777777" w:rsidR="003507FB" w:rsidRDefault="003507FB" w:rsidP="00A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6FD"/>
    <w:multiLevelType w:val="multilevel"/>
    <w:tmpl w:val="17F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37784"/>
    <w:multiLevelType w:val="hybridMultilevel"/>
    <w:tmpl w:val="C398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5452"/>
    <w:multiLevelType w:val="hybridMultilevel"/>
    <w:tmpl w:val="1ED0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3300">
    <w:abstractNumId w:val="2"/>
  </w:num>
  <w:num w:numId="2" w16cid:durableId="602884430">
    <w:abstractNumId w:val="1"/>
  </w:num>
  <w:num w:numId="3" w16cid:durableId="8288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F"/>
    <w:rsid w:val="001952F6"/>
    <w:rsid w:val="002022A0"/>
    <w:rsid w:val="00257D40"/>
    <w:rsid w:val="003507FB"/>
    <w:rsid w:val="003717D1"/>
    <w:rsid w:val="0038562D"/>
    <w:rsid w:val="004A01EF"/>
    <w:rsid w:val="005C3DEE"/>
    <w:rsid w:val="007A3C75"/>
    <w:rsid w:val="008A6E45"/>
    <w:rsid w:val="00920D5A"/>
    <w:rsid w:val="00A05BAF"/>
    <w:rsid w:val="00AE1DC7"/>
    <w:rsid w:val="00AE70F4"/>
    <w:rsid w:val="00B12E2F"/>
    <w:rsid w:val="00BC377C"/>
    <w:rsid w:val="00CC04DC"/>
    <w:rsid w:val="00D6632B"/>
    <w:rsid w:val="00DE20DB"/>
    <w:rsid w:val="00E33179"/>
    <w:rsid w:val="00E731CC"/>
    <w:rsid w:val="00E844FB"/>
    <w:rsid w:val="00EE4E1E"/>
    <w:rsid w:val="00EE57C4"/>
    <w:rsid w:val="00F726CC"/>
    <w:rsid w:val="00F7781D"/>
    <w:rsid w:val="00F944E3"/>
    <w:rsid w:val="00FC63A4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29F37"/>
  <w15:chartTrackingRefBased/>
  <w15:docId w15:val="{09A71DD8-BC06-4886-9A76-5DE85C34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E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2E2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B12E2F"/>
    <w:rPr>
      <w:b/>
      <w:bCs/>
    </w:rPr>
  </w:style>
  <w:style w:type="paragraph" w:styleId="Header">
    <w:name w:val="header"/>
    <w:basedOn w:val="Normal"/>
    <w:link w:val="HeaderChar"/>
    <w:unhideWhenUsed/>
    <w:rsid w:val="00AE70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70F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0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70F4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C3DE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C3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ncope.org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concop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7" ma:contentTypeDescription="Create a new document." ma:contentTypeScope="" ma:versionID="e22fc02fcf7433599f12062b1da67d91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351c881fe623f0e61d6e6ec234cfd1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F831CC86-2E1D-4CFE-9AF0-D1C5697FC8E9}"/>
</file>

<file path=customXml/itemProps2.xml><?xml version="1.0" encoding="utf-8"?>
<ds:datastoreItem xmlns:ds="http://schemas.openxmlformats.org/officeDocument/2006/customXml" ds:itemID="{5152EBBD-A6AE-46EC-BE37-2552284FDC40}"/>
</file>

<file path=customXml/itemProps3.xml><?xml version="1.0" encoding="utf-8"?>
<ds:datastoreItem xmlns:ds="http://schemas.openxmlformats.org/officeDocument/2006/customXml" ds:itemID="{22554F43-6AAD-4883-9633-85F769DF3E6E}"/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Jackson</dc:creator>
  <cp:keywords/>
  <dc:description/>
  <cp:lastModifiedBy>Heesem, Shelley</cp:lastModifiedBy>
  <cp:revision>5</cp:revision>
  <dcterms:created xsi:type="dcterms:W3CDTF">2024-04-18T10:59:00Z</dcterms:created>
  <dcterms:modified xsi:type="dcterms:W3CDTF">2024-04-18T11:04:00Z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0x0101003184AD11B23B47449E5A1DF5FE47DC82</vt:lpwstr>
  </property>
</Properties>
</file>