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7" w:type="dxa"/>
        <w:tblLayout w:type="fixed"/>
        <w:tblCellMar>
          <w:left w:w="14" w:type="dxa"/>
          <w:right w:w="14" w:type="dxa"/>
        </w:tblCellMar>
        <w:tblLook w:val="0000" w:firstRow="0" w:lastRow="0" w:firstColumn="0" w:lastColumn="0" w:noHBand="0" w:noVBand="0"/>
      </w:tblPr>
      <w:tblGrid>
        <w:gridCol w:w="4834"/>
        <w:gridCol w:w="1701"/>
        <w:gridCol w:w="4252"/>
      </w:tblGrid>
      <w:tr w:rsidR="000B4F7E" w:rsidRPr="00BC4F26" w:rsidTr="009965AB">
        <w:trPr>
          <w:cantSplit/>
          <w:trHeight w:hRule="exact" w:val="340"/>
        </w:trPr>
        <w:tc>
          <w:tcPr>
            <w:tcW w:w="4834" w:type="dxa"/>
            <w:shd w:val="clear" w:color="auto" w:fill="auto"/>
            <w:vAlign w:val="center"/>
          </w:tcPr>
          <w:p w:rsidR="000B4F7E" w:rsidRPr="00BC4F26" w:rsidRDefault="000B4F7E" w:rsidP="000B4F7E">
            <w:pPr>
              <w:rPr>
                <w:rFonts w:ascii="Century Gothic" w:hAnsi="Century Gothic"/>
                <w:b/>
              </w:rPr>
            </w:pPr>
          </w:p>
        </w:tc>
        <w:tc>
          <w:tcPr>
            <w:tcW w:w="5953" w:type="dxa"/>
            <w:gridSpan w:val="2"/>
            <w:shd w:val="clear" w:color="auto" w:fill="auto"/>
            <w:vAlign w:val="center"/>
          </w:tcPr>
          <w:p w:rsidR="000B4F7E" w:rsidRPr="00D9572D" w:rsidRDefault="000B4F7E" w:rsidP="000B4F7E">
            <w:pPr>
              <w:rPr>
                <w:rFonts w:cs="Arial"/>
                <w:b/>
              </w:rPr>
            </w:pPr>
            <w:r w:rsidRPr="00D9572D">
              <w:rPr>
                <w:rFonts w:cs="Arial"/>
                <w:b/>
              </w:rPr>
              <w:t xml:space="preserve">Please reply to: </w:t>
            </w:r>
            <w:r w:rsidR="008C5C79" w:rsidRPr="00D9572D">
              <w:rPr>
                <w:rFonts w:cs="Arial"/>
              </w:rPr>
              <w:t>Torbay Safeguarding Children Board</w:t>
            </w:r>
            <w:r w:rsidR="00EC6A8E" w:rsidRPr="00D9572D">
              <w:rPr>
                <w:rFonts w:cs="Arial"/>
              </w:rPr>
              <w:fldChar w:fldCharType="begin"/>
            </w:r>
            <w:r w:rsidR="00CF7C6C" w:rsidRPr="00D9572D">
              <w:rPr>
                <w:rFonts w:cs="Arial"/>
              </w:rPr>
              <w:instrText xml:space="preserve"> FILLIN"Please reply to" </w:instrText>
            </w:r>
            <w:r w:rsidR="00EC6A8E" w:rsidRPr="00D9572D">
              <w:rPr>
                <w:rFonts w:cs="Arial"/>
              </w:rPr>
              <w:fldChar w:fldCharType="end"/>
            </w:r>
          </w:p>
        </w:tc>
      </w:tr>
      <w:tr w:rsidR="000B4F7E" w:rsidRPr="00BC4F26" w:rsidTr="009965AB">
        <w:trPr>
          <w:cantSplit/>
          <w:trHeight w:hRule="exact" w:val="340"/>
        </w:trPr>
        <w:tc>
          <w:tcPr>
            <w:tcW w:w="4834" w:type="dxa"/>
            <w:shd w:val="clear" w:color="auto" w:fill="auto"/>
            <w:vAlign w:val="center"/>
          </w:tcPr>
          <w:p w:rsidR="000B4F7E" w:rsidRPr="00BC4F26" w:rsidRDefault="000B4F7E" w:rsidP="000B4F7E">
            <w:pPr>
              <w:rPr>
                <w:rFonts w:ascii="Century Gothic" w:hAnsi="Century Gothic"/>
              </w:rPr>
            </w:pPr>
          </w:p>
        </w:tc>
        <w:tc>
          <w:tcPr>
            <w:tcW w:w="5953" w:type="dxa"/>
            <w:gridSpan w:val="2"/>
            <w:shd w:val="clear" w:color="auto" w:fill="auto"/>
            <w:vAlign w:val="center"/>
          </w:tcPr>
          <w:p w:rsidR="000B4F7E" w:rsidRPr="00D9572D" w:rsidRDefault="008C5C79" w:rsidP="00307083">
            <w:pPr>
              <w:rPr>
                <w:rFonts w:cs="Arial"/>
                <w:b/>
              </w:rPr>
            </w:pPr>
            <w:r w:rsidRPr="00D9572D">
              <w:rPr>
                <w:rFonts w:cs="Arial"/>
              </w:rPr>
              <w:t>TSCB Business Unit</w:t>
            </w:r>
            <w:r w:rsidR="000B4F7E" w:rsidRPr="00D9572D">
              <w:rPr>
                <w:rFonts w:cs="Arial"/>
              </w:rPr>
              <w:t>,</w:t>
            </w:r>
            <w:r w:rsidR="00307083">
              <w:rPr>
                <w:rFonts w:cs="Arial"/>
              </w:rPr>
              <w:t xml:space="preserve"> 1st Floor, Tor Hill House,</w:t>
            </w:r>
          </w:p>
        </w:tc>
      </w:tr>
      <w:tr w:rsidR="000B4F7E" w:rsidRPr="00BC4F26" w:rsidTr="009965AB">
        <w:trPr>
          <w:cantSplit/>
          <w:trHeight w:hRule="exact" w:val="340"/>
        </w:trPr>
        <w:tc>
          <w:tcPr>
            <w:tcW w:w="4834" w:type="dxa"/>
            <w:shd w:val="clear" w:color="auto" w:fill="auto"/>
            <w:vAlign w:val="center"/>
          </w:tcPr>
          <w:p w:rsidR="000B4F7E" w:rsidRPr="00BC4F26" w:rsidRDefault="000B4F7E" w:rsidP="000B4F7E">
            <w:pPr>
              <w:rPr>
                <w:rFonts w:ascii="Century Gothic" w:hAnsi="Century Gothic"/>
              </w:rPr>
            </w:pPr>
          </w:p>
        </w:tc>
        <w:tc>
          <w:tcPr>
            <w:tcW w:w="5953" w:type="dxa"/>
            <w:gridSpan w:val="2"/>
            <w:shd w:val="clear" w:color="auto" w:fill="auto"/>
            <w:vAlign w:val="center"/>
          </w:tcPr>
          <w:p w:rsidR="000B4F7E" w:rsidRPr="00D9572D" w:rsidRDefault="008C5C79" w:rsidP="000B4F7E">
            <w:pPr>
              <w:rPr>
                <w:rFonts w:cs="Arial"/>
                <w:b/>
              </w:rPr>
            </w:pPr>
            <w:r w:rsidRPr="00D9572D">
              <w:rPr>
                <w:rFonts w:cs="Arial"/>
              </w:rPr>
              <w:t>c/o Town Hall, Castle Circus, Torquay, TQ1 3DR</w:t>
            </w:r>
          </w:p>
        </w:tc>
      </w:tr>
      <w:tr w:rsidR="00307083" w:rsidRPr="00BC4F26" w:rsidTr="009965AB">
        <w:trPr>
          <w:cantSplit/>
          <w:trHeight w:hRule="exact" w:val="340"/>
        </w:trPr>
        <w:tc>
          <w:tcPr>
            <w:tcW w:w="4834" w:type="dxa"/>
            <w:vAlign w:val="center"/>
          </w:tcPr>
          <w:p w:rsidR="00307083" w:rsidRPr="00BC4F26" w:rsidRDefault="00307083" w:rsidP="000B4F7E">
            <w:pPr>
              <w:rPr>
                <w:rFonts w:ascii="Century Gothic" w:hAnsi="Century Gothic"/>
                <w:b/>
              </w:rPr>
            </w:pPr>
          </w:p>
        </w:tc>
        <w:tc>
          <w:tcPr>
            <w:tcW w:w="1701" w:type="dxa"/>
            <w:vAlign w:val="center"/>
          </w:tcPr>
          <w:p w:rsidR="00307083" w:rsidRPr="00D9572D" w:rsidRDefault="00307083" w:rsidP="000B4F7E">
            <w:pPr>
              <w:rPr>
                <w:rFonts w:cs="Arial"/>
                <w:b/>
              </w:rPr>
            </w:pPr>
            <w:r w:rsidRPr="00D9572D">
              <w:rPr>
                <w:rFonts w:cs="Arial"/>
                <w:b/>
              </w:rPr>
              <w:t>Telephone:</w:t>
            </w:r>
          </w:p>
        </w:tc>
        <w:tc>
          <w:tcPr>
            <w:tcW w:w="4252" w:type="dxa"/>
            <w:vAlign w:val="center"/>
          </w:tcPr>
          <w:p w:rsidR="00307083" w:rsidRPr="00D9572D" w:rsidRDefault="00307083" w:rsidP="000B4F7E">
            <w:pPr>
              <w:rPr>
                <w:rFonts w:cs="Arial"/>
              </w:rPr>
            </w:pPr>
            <w:r w:rsidRPr="00D9572D">
              <w:rPr>
                <w:rFonts w:cs="Arial"/>
              </w:rPr>
              <w:t xml:space="preserve"> 01803 207176</w:t>
            </w:r>
          </w:p>
        </w:tc>
      </w:tr>
      <w:tr w:rsidR="00307083" w:rsidRPr="00BC4F26" w:rsidTr="009965AB">
        <w:trPr>
          <w:cantSplit/>
          <w:trHeight w:hRule="exact" w:val="340"/>
        </w:trPr>
        <w:tc>
          <w:tcPr>
            <w:tcW w:w="4834" w:type="dxa"/>
            <w:vAlign w:val="center"/>
          </w:tcPr>
          <w:p w:rsidR="00307083" w:rsidRPr="00BC4F26" w:rsidRDefault="00307083" w:rsidP="000B4F7E">
            <w:pPr>
              <w:rPr>
                <w:rFonts w:ascii="Century Gothic" w:hAnsi="Century Gothic"/>
                <w:b/>
              </w:rPr>
            </w:pPr>
          </w:p>
        </w:tc>
        <w:tc>
          <w:tcPr>
            <w:tcW w:w="1701" w:type="dxa"/>
            <w:vAlign w:val="center"/>
          </w:tcPr>
          <w:p w:rsidR="00307083" w:rsidRPr="00D9572D" w:rsidRDefault="00307083" w:rsidP="000B4F7E">
            <w:pPr>
              <w:rPr>
                <w:rFonts w:cs="Arial"/>
                <w:b/>
              </w:rPr>
            </w:pPr>
            <w:r w:rsidRPr="00D9572D">
              <w:rPr>
                <w:rFonts w:cs="Arial"/>
                <w:b/>
              </w:rPr>
              <w:t>E-mail:</w:t>
            </w:r>
          </w:p>
        </w:tc>
        <w:tc>
          <w:tcPr>
            <w:tcW w:w="4252" w:type="dxa"/>
            <w:vAlign w:val="center"/>
          </w:tcPr>
          <w:p w:rsidR="00307083" w:rsidRPr="00D9572D" w:rsidRDefault="00307083" w:rsidP="000B4F7E">
            <w:pPr>
              <w:rPr>
                <w:rFonts w:cs="Arial"/>
              </w:rPr>
            </w:pPr>
            <w:r w:rsidRPr="00D9572D">
              <w:rPr>
                <w:rFonts w:cs="Arial"/>
              </w:rPr>
              <w:t>tscb@torbay.gov.uk</w:t>
            </w:r>
          </w:p>
        </w:tc>
      </w:tr>
      <w:tr w:rsidR="00307083" w:rsidRPr="00BC4F26" w:rsidTr="009965AB">
        <w:trPr>
          <w:cantSplit/>
          <w:trHeight w:hRule="exact" w:val="340"/>
        </w:trPr>
        <w:tc>
          <w:tcPr>
            <w:tcW w:w="4834" w:type="dxa"/>
            <w:vAlign w:val="center"/>
          </w:tcPr>
          <w:p w:rsidR="00307083" w:rsidRPr="00BC4F26" w:rsidRDefault="00307083" w:rsidP="000B4F7E">
            <w:pPr>
              <w:rPr>
                <w:rFonts w:ascii="Century Gothic" w:hAnsi="Century Gothic"/>
                <w:b/>
              </w:rPr>
            </w:pPr>
          </w:p>
        </w:tc>
        <w:tc>
          <w:tcPr>
            <w:tcW w:w="1701" w:type="dxa"/>
            <w:vAlign w:val="center"/>
          </w:tcPr>
          <w:p w:rsidR="00307083" w:rsidRPr="00D9572D" w:rsidRDefault="00307083" w:rsidP="000B4F7E">
            <w:pPr>
              <w:rPr>
                <w:rFonts w:cs="Arial"/>
                <w:b/>
              </w:rPr>
            </w:pPr>
            <w:r w:rsidRPr="00D9572D">
              <w:rPr>
                <w:rFonts w:cs="Arial"/>
                <w:b/>
              </w:rPr>
              <w:t>Website:</w:t>
            </w:r>
          </w:p>
        </w:tc>
        <w:tc>
          <w:tcPr>
            <w:tcW w:w="4252" w:type="dxa"/>
            <w:vAlign w:val="center"/>
          </w:tcPr>
          <w:p w:rsidR="00307083" w:rsidRPr="00D9572D" w:rsidRDefault="00307083" w:rsidP="000B4F7E">
            <w:pPr>
              <w:rPr>
                <w:rFonts w:cs="Arial"/>
              </w:rPr>
            </w:pPr>
            <w:r w:rsidRPr="00D9572D">
              <w:rPr>
                <w:rFonts w:cs="Arial"/>
              </w:rPr>
              <w:t>www.torbay.gov.uk</w:t>
            </w:r>
          </w:p>
        </w:tc>
      </w:tr>
      <w:tr w:rsidR="00307083" w:rsidRPr="00BC4F26" w:rsidTr="009965AB">
        <w:trPr>
          <w:cantSplit/>
          <w:trHeight w:hRule="exact" w:val="340"/>
        </w:trPr>
        <w:tc>
          <w:tcPr>
            <w:tcW w:w="4834" w:type="dxa"/>
            <w:vAlign w:val="center"/>
          </w:tcPr>
          <w:p w:rsidR="00307083" w:rsidRPr="00BC4F26" w:rsidRDefault="00307083" w:rsidP="000B4F7E">
            <w:pPr>
              <w:rPr>
                <w:rFonts w:ascii="Century Gothic" w:hAnsi="Century Gothic"/>
                <w:b/>
              </w:rPr>
            </w:pPr>
          </w:p>
        </w:tc>
        <w:tc>
          <w:tcPr>
            <w:tcW w:w="1701" w:type="dxa"/>
            <w:vAlign w:val="center"/>
          </w:tcPr>
          <w:p w:rsidR="00307083" w:rsidRPr="00D9572D" w:rsidRDefault="00307083" w:rsidP="000B4F7E">
            <w:pPr>
              <w:rPr>
                <w:rFonts w:cs="Arial"/>
                <w:b/>
              </w:rPr>
            </w:pPr>
            <w:r w:rsidRPr="00D9572D">
              <w:rPr>
                <w:rFonts w:cs="Arial"/>
                <w:b/>
              </w:rPr>
              <w:t>Date:</w:t>
            </w:r>
          </w:p>
        </w:tc>
        <w:tc>
          <w:tcPr>
            <w:tcW w:w="4252" w:type="dxa"/>
            <w:vAlign w:val="center"/>
          </w:tcPr>
          <w:p w:rsidR="00307083" w:rsidRPr="00D9572D" w:rsidRDefault="001C6EBD" w:rsidP="000B4F7E">
            <w:pPr>
              <w:rPr>
                <w:rFonts w:cs="Arial"/>
              </w:rPr>
            </w:pPr>
            <w:r>
              <w:rPr>
                <w:rFonts w:cs="Arial"/>
              </w:rPr>
              <w:t>2</w:t>
            </w:r>
            <w:r w:rsidRPr="001C6EBD">
              <w:rPr>
                <w:rFonts w:cs="Arial"/>
                <w:vertAlign w:val="superscript"/>
              </w:rPr>
              <w:t>nd</w:t>
            </w:r>
            <w:r>
              <w:rPr>
                <w:rFonts w:cs="Arial"/>
              </w:rPr>
              <w:t xml:space="preserve"> April 2019</w:t>
            </w:r>
          </w:p>
        </w:tc>
      </w:tr>
      <w:tr w:rsidR="00307083" w:rsidRPr="00BC4F26" w:rsidTr="009965AB">
        <w:trPr>
          <w:cantSplit/>
          <w:trHeight w:hRule="exact" w:val="340"/>
        </w:trPr>
        <w:tc>
          <w:tcPr>
            <w:tcW w:w="4834" w:type="dxa"/>
            <w:vAlign w:val="center"/>
          </w:tcPr>
          <w:p w:rsidR="00307083" w:rsidRPr="00BC4F26" w:rsidRDefault="00307083" w:rsidP="000B4F7E">
            <w:pPr>
              <w:rPr>
                <w:rFonts w:ascii="Century Gothic" w:hAnsi="Century Gothic"/>
                <w:b/>
              </w:rPr>
            </w:pPr>
          </w:p>
        </w:tc>
        <w:tc>
          <w:tcPr>
            <w:tcW w:w="1701" w:type="dxa"/>
            <w:vAlign w:val="center"/>
          </w:tcPr>
          <w:p w:rsidR="00307083" w:rsidRPr="00D9572D" w:rsidRDefault="00307083" w:rsidP="000B4F7E">
            <w:pPr>
              <w:rPr>
                <w:rFonts w:cs="Arial"/>
                <w:b/>
              </w:rPr>
            </w:pPr>
          </w:p>
        </w:tc>
        <w:tc>
          <w:tcPr>
            <w:tcW w:w="4252" w:type="dxa"/>
            <w:vAlign w:val="center"/>
          </w:tcPr>
          <w:p w:rsidR="00307083" w:rsidRPr="00D9572D" w:rsidRDefault="00307083" w:rsidP="000B4F7E">
            <w:pPr>
              <w:rPr>
                <w:rFonts w:cs="Arial"/>
              </w:rPr>
            </w:pPr>
          </w:p>
        </w:tc>
      </w:tr>
      <w:tr w:rsidR="00307083" w:rsidRPr="00BC4F26" w:rsidTr="009965AB">
        <w:trPr>
          <w:cantSplit/>
          <w:trHeight w:hRule="exact" w:val="340"/>
        </w:trPr>
        <w:tc>
          <w:tcPr>
            <w:tcW w:w="4834" w:type="dxa"/>
            <w:vAlign w:val="center"/>
          </w:tcPr>
          <w:p w:rsidR="00307083" w:rsidRPr="00BC4F26" w:rsidRDefault="00307083" w:rsidP="000B4F7E">
            <w:pPr>
              <w:rPr>
                <w:rFonts w:ascii="Century Gothic" w:hAnsi="Century Gothic"/>
                <w:b/>
              </w:rPr>
            </w:pPr>
          </w:p>
        </w:tc>
        <w:tc>
          <w:tcPr>
            <w:tcW w:w="1701" w:type="dxa"/>
            <w:vAlign w:val="center"/>
          </w:tcPr>
          <w:p w:rsidR="00307083" w:rsidRPr="00D9572D" w:rsidRDefault="00307083" w:rsidP="000B4F7E">
            <w:pPr>
              <w:rPr>
                <w:rFonts w:cs="Arial"/>
                <w:b/>
              </w:rPr>
            </w:pPr>
          </w:p>
        </w:tc>
        <w:tc>
          <w:tcPr>
            <w:tcW w:w="4252" w:type="dxa"/>
            <w:vAlign w:val="center"/>
          </w:tcPr>
          <w:p w:rsidR="00307083" w:rsidRPr="00D9572D" w:rsidRDefault="00307083" w:rsidP="00D9572D">
            <w:pPr>
              <w:rPr>
                <w:rFonts w:cs="Arial"/>
              </w:rPr>
            </w:pPr>
          </w:p>
        </w:tc>
      </w:tr>
    </w:tbl>
    <w:p w:rsidR="001C6EBD" w:rsidRDefault="001C6EBD" w:rsidP="001C6EBD">
      <w:pPr>
        <w:ind w:right="141" w:firstLine="142"/>
        <w:rPr>
          <w:sz w:val="20"/>
        </w:rPr>
      </w:pPr>
    </w:p>
    <w:p w:rsidR="00E163BD" w:rsidRPr="00307083" w:rsidRDefault="00C771AC" w:rsidP="00BB57E4">
      <w:pPr>
        <w:spacing w:afterLines="20" w:after="48"/>
        <w:ind w:right="142" w:firstLine="142"/>
        <w:rPr>
          <w:sz w:val="20"/>
        </w:rPr>
      </w:pPr>
      <w:r w:rsidRPr="00307083">
        <w:rPr>
          <w:sz w:val="20"/>
        </w:rPr>
        <w:t>Dear Colleague</w:t>
      </w:r>
      <w:r w:rsidR="00DA5453" w:rsidRPr="00307083">
        <w:rPr>
          <w:sz w:val="20"/>
        </w:rPr>
        <w:t>,</w:t>
      </w:r>
    </w:p>
    <w:p w:rsidR="00C771AC" w:rsidRPr="00307083" w:rsidRDefault="00C771AC" w:rsidP="00BB57E4">
      <w:pPr>
        <w:spacing w:afterLines="20" w:after="48"/>
        <w:ind w:left="142" w:right="142"/>
        <w:rPr>
          <w:sz w:val="20"/>
        </w:rPr>
      </w:pPr>
    </w:p>
    <w:p w:rsidR="00C771AC" w:rsidRPr="00307083" w:rsidRDefault="00DA5453" w:rsidP="00BB57E4">
      <w:pPr>
        <w:spacing w:afterLines="20" w:after="48"/>
        <w:ind w:left="142" w:right="142"/>
        <w:rPr>
          <w:sz w:val="20"/>
        </w:rPr>
      </w:pPr>
      <w:r w:rsidRPr="00307083">
        <w:rPr>
          <w:sz w:val="20"/>
        </w:rPr>
        <w:t>Please find attached, The</w:t>
      </w:r>
      <w:r w:rsidR="00C771AC" w:rsidRPr="00307083">
        <w:rPr>
          <w:sz w:val="20"/>
        </w:rPr>
        <w:t xml:space="preserve"> Tran</w:t>
      </w:r>
      <w:r w:rsidRPr="00307083">
        <w:rPr>
          <w:sz w:val="20"/>
        </w:rPr>
        <w:t>sition Protocol for Torbay and the associated transition forms for use for 2019.</w:t>
      </w:r>
      <w:r w:rsidR="00C771AC" w:rsidRPr="00307083">
        <w:rPr>
          <w:sz w:val="20"/>
        </w:rPr>
        <w:t xml:space="preserve"> The TSCB Safeguarding in Education Subgroup have been working to update these transition documents to make them univer</w:t>
      </w:r>
      <w:r w:rsidR="006E34EE">
        <w:rPr>
          <w:sz w:val="20"/>
        </w:rPr>
        <w:t>sal across all phase of transition</w:t>
      </w:r>
      <w:r w:rsidR="00C771AC" w:rsidRPr="00307083">
        <w:rPr>
          <w:sz w:val="20"/>
        </w:rPr>
        <w:t xml:space="preserve"> and for mid-year transition.</w:t>
      </w:r>
    </w:p>
    <w:p w:rsidR="00C771AC" w:rsidRPr="00307083" w:rsidRDefault="00C771AC" w:rsidP="00BB57E4">
      <w:pPr>
        <w:spacing w:afterLines="20" w:after="48"/>
        <w:ind w:left="142" w:right="142"/>
        <w:rPr>
          <w:sz w:val="20"/>
        </w:rPr>
      </w:pPr>
    </w:p>
    <w:p w:rsidR="008E72C4" w:rsidRPr="00307083" w:rsidRDefault="00573772" w:rsidP="00BB57E4">
      <w:pPr>
        <w:spacing w:afterLines="20" w:after="48"/>
        <w:ind w:left="142" w:right="142"/>
        <w:rPr>
          <w:rFonts w:cs="Arial"/>
          <w:sz w:val="20"/>
        </w:rPr>
      </w:pPr>
      <w:r w:rsidRPr="00307083">
        <w:rPr>
          <w:rFonts w:cs="Arial"/>
          <w:sz w:val="20"/>
        </w:rPr>
        <w:t>These forms have</w:t>
      </w:r>
      <w:r w:rsidR="008E72C4" w:rsidRPr="00307083">
        <w:rPr>
          <w:rFonts w:cs="Arial"/>
          <w:sz w:val="20"/>
        </w:rPr>
        <w:t xml:space="preserve"> been created to help you identify children for whom individual planning would be beneficial, for example children who have experienced significant trauma in their life, children who have struggled with transition in the past or children with special educational needs or disabilities who need specific planning to ensure their individual needs are met</w:t>
      </w:r>
    </w:p>
    <w:p w:rsidR="008E72C4" w:rsidRPr="00307083" w:rsidRDefault="008E72C4" w:rsidP="00BB57E4">
      <w:pPr>
        <w:spacing w:afterLines="20" w:after="48"/>
        <w:ind w:right="142"/>
        <w:rPr>
          <w:rFonts w:cs="Arial"/>
          <w:sz w:val="20"/>
        </w:rPr>
      </w:pPr>
    </w:p>
    <w:p w:rsidR="007B1F94" w:rsidRPr="00307083" w:rsidRDefault="00784574" w:rsidP="00BB57E4">
      <w:pPr>
        <w:spacing w:afterLines="20" w:after="48"/>
        <w:ind w:left="142" w:right="142"/>
        <w:rPr>
          <w:rFonts w:cs="Arial"/>
          <w:sz w:val="20"/>
        </w:rPr>
      </w:pPr>
      <w:r>
        <w:rPr>
          <w:rFonts w:cs="Arial"/>
          <w:sz w:val="20"/>
        </w:rPr>
        <w:t>These forms were trialled</w:t>
      </w:r>
      <w:r w:rsidR="00DA5453" w:rsidRPr="00307083">
        <w:rPr>
          <w:rFonts w:cs="Arial"/>
          <w:sz w:val="20"/>
        </w:rPr>
        <w:t xml:space="preserve"> last year (2018) and have now been finalised following your feedback.</w:t>
      </w:r>
    </w:p>
    <w:p w:rsidR="00573772" w:rsidRPr="00307083" w:rsidRDefault="006E34EE" w:rsidP="00BB57E4">
      <w:pPr>
        <w:spacing w:afterLines="20" w:after="48"/>
        <w:ind w:left="142" w:right="142"/>
        <w:rPr>
          <w:rFonts w:cs="Arial"/>
          <w:sz w:val="20"/>
        </w:rPr>
      </w:pPr>
      <w:r>
        <w:rPr>
          <w:rFonts w:cs="Arial"/>
          <w:sz w:val="20"/>
        </w:rPr>
        <w:t>We are requesting that from this year</w:t>
      </w:r>
      <w:r w:rsidR="00DA5453" w:rsidRPr="00307083">
        <w:rPr>
          <w:rFonts w:cs="Arial"/>
          <w:sz w:val="20"/>
        </w:rPr>
        <w:t xml:space="preserve"> you only use the forms attached and dispose of any previous transition </w:t>
      </w:r>
      <w:r w:rsidR="007B1F94" w:rsidRPr="00307083">
        <w:rPr>
          <w:rFonts w:cs="Arial"/>
          <w:sz w:val="20"/>
        </w:rPr>
        <w:t xml:space="preserve">     documents, the forms can be adapted to add your own logo.</w:t>
      </w:r>
    </w:p>
    <w:p w:rsidR="007B1F94" w:rsidRPr="00307083" w:rsidRDefault="007B1F94" w:rsidP="00BB57E4">
      <w:pPr>
        <w:spacing w:afterLines="20" w:after="48"/>
        <w:ind w:right="142"/>
        <w:rPr>
          <w:rFonts w:cs="Arial"/>
          <w:sz w:val="20"/>
        </w:rPr>
      </w:pPr>
    </w:p>
    <w:p w:rsidR="007B1F94" w:rsidRPr="00307083" w:rsidRDefault="007B1F94" w:rsidP="00BB57E4">
      <w:pPr>
        <w:spacing w:afterLines="20" w:after="48"/>
        <w:ind w:left="142" w:right="142"/>
        <w:rPr>
          <w:rFonts w:cs="Arial"/>
          <w:sz w:val="20"/>
        </w:rPr>
      </w:pPr>
      <w:r w:rsidRPr="00307083">
        <w:rPr>
          <w:rFonts w:cs="Arial"/>
          <w:sz w:val="20"/>
        </w:rPr>
        <w:t>It should be noted that the transition forms do not replace any existing good practice that takes pl</w:t>
      </w:r>
      <w:r w:rsidR="00784574">
        <w:rPr>
          <w:rFonts w:cs="Arial"/>
          <w:sz w:val="20"/>
        </w:rPr>
        <w:t>ace between Education Providers, f</w:t>
      </w:r>
      <w:r w:rsidRPr="00307083">
        <w:rPr>
          <w:rFonts w:cs="Arial"/>
          <w:sz w:val="20"/>
        </w:rPr>
        <w:t>or example</w:t>
      </w:r>
      <w:r w:rsidR="00784574">
        <w:rPr>
          <w:rFonts w:cs="Arial"/>
          <w:sz w:val="20"/>
        </w:rPr>
        <w:t>,</w:t>
      </w:r>
      <w:r w:rsidRPr="00307083">
        <w:rPr>
          <w:rFonts w:cs="Arial"/>
          <w:sz w:val="20"/>
        </w:rPr>
        <w:t xml:space="preserve"> schools who visit children in the previous education setting, shared transition days and any other transition events. It has been requested</w:t>
      </w:r>
      <w:r w:rsidR="006E34EE">
        <w:rPr>
          <w:rFonts w:cs="Arial"/>
          <w:sz w:val="20"/>
        </w:rPr>
        <w:t xml:space="preserve"> by primary colleagues that if you wish to visit </w:t>
      </w:r>
      <w:r w:rsidR="00890040">
        <w:rPr>
          <w:rFonts w:cs="Arial"/>
          <w:sz w:val="20"/>
        </w:rPr>
        <w:t>the child, that these</w:t>
      </w:r>
      <w:r w:rsidR="006E34EE">
        <w:rPr>
          <w:rFonts w:cs="Arial"/>
          <w:sz w:val="20"/>
        </w:rPr>
        <w:t xml:space="preserve"> </w:t>
      </w:r>
      <w:r w:rsidR="00890040">
        <w:rPr>
          <w:rFonts w:cs="Arial"/>
          <w:sz w:val="20"/>
        </w:rPr>
        <w:t>take place after SATS week. (13</w:t>
      </w:r>
      <w:r w:rsidR="00890040" w:rsidRPr="00890040">
        <w:rPr>
          <w:rFonts w:cs="Arial"/>
          <w:sz w:val="20"/>
          <w:vertAlign w:val="superscript"/>
        </w:rPr>
        <w:t>th</w:t>
      </w:r>
      <w:r w:rsidR="00890040">
        <w:rPr>
          <w:rFonts w:cs="Arial"/>
          <w:sz w:val="20"/>
        </w:rPr>
        <w:t>-17</w:t>
      </w:r>
      <w:r w:rsidR="00890040" w:rsidRPr="00890040">
        <w:rPr>
          <w:rFonts w:cs="Arial"/>
          <w:sz w:val="20"/>
          <w:vertAlign w:val="superscript"/>
        </w:rPr>
        <w:t>th</w:t>
      </w:r>
      <w:r w:rsidR="00890040">
        <w:rPr>
          <w:rFonts w:cs="Arial"/>
          <w:sz w:val="20"/>
        </w:rPr>
        <w:t xml:space="preserve"> May 19)</w:t>
      </w:r>
    </w:p>
    <w:p w:rsidR="008E72C4" w:rsidRPr="00307083" w:rsidRDefault="008E72C4" w:rsidP="00BB57E4">
      <w:pPr>
        <w:spacing w:afterLines="20" w:after="48"/>
        <w:ind w:left="142" w:right="142"/>
        <w:rPr>
          <w:rFonts w:cs="Arial"/>
          <w:sz w:val="20"/>
        </w:rPr>
      </w:pPr>
    </w:p>
    <w:p w:rsidR="008E72C4" w:rsidRPr="00307083" w:rsidRDefault="008E72C4" w:rsidP="00BB57E4">
      <w:pPr>
        <w:spacing w:afterLines="20" w:after="48"/>
        <w:ind w:left="142" w:right="142"/>
        <w:rPr>
          <w:rFonts w:cs="Arial"/>
          <w:sz w:val="20"/>
        </w:rPr>
      </w:pPr>
      <w:r w:rsidRPr="00307083">
        <w:rPr>
          <w:rFonts w:cs="Arial"/>
          <w:sz w:val="20"/>
        </w:rPr>
        <w:t>It is important to remind you that all transitions forms must be read and signed by a parent/carer with parental responsibility before b</w:t>
      </w:r>
      <w:r w:rsidR="00DA5453" w:rsidRPr="00307083">
        <w:rPr>
          <w:rFonts w:cs="Arial"/>
          <w:sz w:val="20"/>
        </w:rPr>
        <w:t xml:space="preserve">eing sent to the new provision, if you choose not to do this, you must log your reasons for this and detail it within your privacy statement. </w:t>
      </w:r>
    </w:p>
    <w:p w:rsidR="00573772" w:rsidRPr="00307083" w:rsidRDefault="00573772" w:rsidP="00BB57E4">
      <w:pPr>
        <w:spacing w:afterLines="20" w:after="48"/>
        <w:ind w:right="142"/>
        <w:rPr>
          <w:i/>
          <w:sz w:val="20"/>
        </w:rPr>
      </w:pPr>
    </w:p>
    <w:p w:rsidR="00C771AC" w:rsidRPr="00307083" w:rsidRDefault="00C771AC" w:rsidP="00BB57E4">
      <w:pPr>
        <w:spacing w:afterLines="20" w:after="48"/>
        <w:ind w:left="142" w:right="142"/>
        <w:rPr>
          <w:sz w:val="20"/>
        </w:rPr>
      </w:pPr>
      <w:r w:rsidRPr="00307083">
        <w:rPr>
          <w:sz w:val="20"/>
        </w:rPr>
        <w:t xml:space="preserve">I hope that you find these documents useful. They will be uploaded onto the Safeguarding in Education page of the TSCB Website: </w:t>
      </w:r>
      <w:hyperlink r:id="rId8" w:history="1">
        <w:r w:rsidRPr="00307083">
          <w:rPr>
            <w:rStyle w:val="Hyperlink"/>
            <w:sz w:val="20"/>
          </w:rPr>
          <w:t>http://torbaysafeguarding.org.uk/workers/safeguarding</w:t>
        </w:r>
        <w:r w:rsidRPr="00307083">
          <w:rPr>
            <w:rStyle w:val="Hyperlink"/>
            <w:sz w:val="20"/>
          </w:rPr>
          <w:t>-</w:t>
        </w:r>
        <w:r w:rsidRPr="00307083">
          <w:rPr>
            <w:rStyle w:val="Hyperlink"/>
            <w:sz w:val="20"/>
          </w:rPr>
          <w:t>in-education/</w:t>
        </w:r>
      </w:hyperlink>
      <w:r w:rsidRPr="00307083">
        <w:rPr>
          <w:sz w:val="20"/>
        </w:rPr>
        <w:t xml:space="preserve"> for you to access as required.</w:t>
      </w:r>
    </w:p>
    <w:p w:rsidR="00C771AC" w:rsidRPr="00307083" w:rsidRDefault="00C771AC" w:rsidP="00BB57E4">
      <w:pPr>
        <w:spacing w:afterLines="20" w:after="48"/>
        <w:ind w:left="142" w:right="142"/>
        <w:rPr>
          <w:sz w:val="20"/>
        </w:rPr>
      </w:pPr>
    </w:p>
    <w:p w:rsidR="00C771AC" w:rsidRPr="00307083" w:rsidRDefault="00C771AC" w:rsidP="00BB57E4">
      <w:pPr>
        <w:spacing w:afterLines="20" w:after="48"/>
        <w:ind w:left="142" w:right="142"/>
        <w:rPr>
          <w:sz w:val="20"/>
        </w:rPr>
      </w:pPr>
      <w:r w:rsidRPr="00307083">
        <w:rPr>
          <w:sz w:val="20"/>
        </w:rPr>
        <w:t xml:space="preserve">If you have any comments to make on the forms, once you have begun to use them, please email </w:t>
      </w:r>
      <w:hyperlink r:id="rId9" w:history="1">
        <w:r w:rsidRPr="00307083">
          <w:rPr>
            <w:rStyle w:val="Hyperlink"/>
            <w:sz w:val="20"/>
          </w:rPr>
          <w:t>tscb@torbay.gov.uk</w:t>
        </w:r>
      </w:hyperlink>
      <w:r w:rsidRPr="00307083">
        <w:rPr>
          <w:sz w:val="20"/>
        </w:rPr>
        <w:t xml:space="preserve"> with your feedback and I will ensure that this is passed to the Safeguarding in Education Subgroup for consideration.</w:t>
      </w:r>
    </w:p>
    <w:p w:rsidR="00C771AC" w:rsidRDefault="00C771AC" w:rsidP="00BB57E4">
      <w:pPr>
        <w:spacing w:afterLines="20" w:after="48"/>
        <w:ind w:left="142" w:right="142"/>
        <w:rPr>
          <w:sz w:val="20"/>
        </w:rPr>
      </w:pPr>
    </w:p>
    <w:p w:rsidR="001C6EBD" w:rsidRDefault="001C6EBD" w:rsidP="00BB57E4">
      <w:pPr>
        <w:spacing w:afterLines="20" w:after="48"/>
        <w:ind w:left="142" w:right="142"/>
        <w:rPr>
          <w:sz w:val="20"/>
        </w:rPr>
      </w:pPr>
    </w:p>
    <w:p w:rsidR="001C6EBD" w:rsidRDefault="001C6EBD" w:rsidP="00BB57E4">
      <w:pPr>
        <w:spacing w:afterLines="20" w:after="48"/>
        <w:ind w:left="142" w:right="142"/>
        <w:rPr>
          <w:sz w:val="20"/>
        </w:rPr>
      </w:pPr>
    </w:p>
    <w:p w:rsidR="001C6EBD" w:rsidRDefault="001C6EBD" w:rsidP="00BB57E4">
      <w:pPr>
        <w:spacing w:afterLines="20" w:after="48"/>
        <w:ind w:right="142"/>
        <w:rPr>
          <w:sz w:val="20"/>
        </w:rPr>
      </w:pPr>
    </w:p>
    <w:p w:rsidR="001C6EBD" w:rsidRDefault="001C6EBD" w:rsidP="00BB57E4">
      <w:pPr>
        <w:spacing w:afterLines="20" w:after="48"/>
        <w:ind w:left="142" w:right="142"/>
        <w:rPr>
          <w:sz w:val="20"/>
        </w:rPr>
      </w:pPr>
    </w:p>
    <w:p w:rsidR="00890040" w:rsidRDefault="00890040" w:rsidP="00BB57E4">
      <w:pPr>
        <w:spacing w:afterLines="20" w:after="48"/>
        <w:ind w:left="142" w:right="142"/>
        <w:rPr>
          <w:sz w:val="20"/>
        </w:rPr>
      </w:pPr>
      <w:r>
        <w:rPr>
          <w:sz w:val="20"/>
        </w:rPr>
        <w:t>We would like to take this opportunity to thank all parents for the contributions in bri</w:t>
      </w:r>
      <w:r w:rsidR="001C6EBD">
        <w:rPr>
          <w:sz w:val="20"/>
        </w:rPr>
        <w:t>nging together these documents.</w:t>
      </w:r>
    </w:p>
    <w:p w:rsidR="001C6EBD" w:rsidRDefault="001C6EBD" w:rsidP="00BB57E4">
      <w:pPr>
        <w:spacing w:afterLines="20" w:after="48"/>
        <w:ind w:left="142" w:right="141"/>
        <w:rPr>
          <w:sz w:val="20"/>
        </w:rPr>
      </w:pPr>
    </w:p>
    <w:p w:rsidR="001C6EBD" w:rsidRPr="00307083" w:rsidRDefault="001C6EBD" w:rsidP="00BB57E4">
      <w:pPr>
        <w:spacing w:afterLines="20" w:after="48"/>
        <w:ind w:left="142" w:right="141"/>
        <w:rPr>
          <w:sz w:val="20"/>
        </w:rPr>
      </w:pPr>
    </w:p>
    <w:p w:rsidR="00C771AC" w:rsidRDefault="00C771AC" w:rsidP="00307083">
      <w:pPr>
        <w:ind w:left="142" w:right="141"/>
        <w:rPr>
          <w:sz w:val="20"/>
        </w:rPr>
      </w:pPr>
      <w:r w:rsidRPr="00307083">
        <w:rPr>
          <w:sz w:val="20"/>
        </w:rPr>
        <w:t>Yours faithfully,</w:t>
      </w:r>
    </w:p>
    <w:p w:rsidR="001C6EBD" w:rsidRDefault="001C6EBD" w:rsidP="00307083">
      <w:pPr>
        <w:ind w:left="142" w:right="141"/>
        <w:rPr>
          <w:sz w:val="20"/>
        </w:rPr>
      </w:pPr>
      <w:r w:rsidRPr="001C6EBD">
        <w:rPr>
          <w:noProof/>
          <w:sz w:val="20"/>
          <w:lang w:eastAsia="en-GB"/>
        </w:rPr>
        <w:drawing>
          <wp:anchor distT="0" distB="0" distL="114300" distR="114300" simplePos="0" relativeHeight="251658240" behindDoc="0" locked="0" layoutInCell="1" allowOverlap="1">
            <wp:simplePos x="0" y="0"/>
            <wp:positionH relativeFrom="column">
              <wp:posOffset>2552107</wp:posOffset>
            </wp:positionH>
            <wp:positionV relativeFrom="paragraph">
              <wp:posOffset>-81694</wp:posOffset>
            </wp:positionV>
            <wp:extent cx="1944396" cy="675806"/>
            <wp:effectExtent l="0" t="0" r="0" b="0"/>
            <wp:wrapNone/>
            <wp:docPr id="3" name="Picture 3" descr="F:\childrens services\Restricted\LSCB &amp; SUB GROUPS\Signatures\Rachael Willi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ldrens services\Restricted\LSCB &amp; SUB GROUPS\Signatures\Rachael William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312" cy="683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BD">
        <w:rPr>
          <w:noProof/>
          <w:sz w:val="20"/>
          <w:lang w:eastAsia="en-GB"/>
        </w:rPr>
        <w:drawing>
          <wp:inline distT="0" distB="0" distL="0" distR="0">
            <wp:extent cx="1256554" cy="583937"/>
            <wp:effectExtent l="0" t="0" r="1270" b="6985"/>
            <wp:docPr id="1" name="Picture 1" descr="F:\childrens services\Restricted\LSCB &amp; SUB GROUPS\Signatures\Ian Ans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ildrens services\Restricted\LSCB &amp; SUB GROUPS\Signatures\Ian Ansell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619" cy="619286"/>
                    </a:xfrm>
                    <a:prstGeom prst="rect">
                      <a:avLst/>
                    </a:prstGeom>
                    <a:noFill/>
                    <a:ln>
                      <a:noFill/>
                    </a:ln>
                  </pic:spPr>
                </pic:pic>
              </a:graphicData>
            </a:graphic>
          </wp:inline>
        </w:drawing>
      </w:r>
    </w:p>
    <w:p w:rsidR="001C6EBD" w:rsidRPr="00307083" w:rsidRDefault="001C6EBD" w:rsidP="00307083">
      <w:pPr>
        <w:ind w:left="142" w:right="141"/>
        <w:rPr>
          <w:sz w:val="20"/>
        </w:rPr>
      </w:pPr>
    </w:p>
    <w:p w:rsidR="00BB57E4" w:rsidRDefault="00BB57E4" w:rsidP="00BB57E4">
      <w:pPr>
        <w:ind w:left="4320" w:right="141" w:hanging="4178"/>
        <w:rPr>
          <w:b/>
          <w:sz w:val="20"/>
        </w:rPr>
      </w:pPr>
      <w:r>
        <w:rPr>
          <w:b/>
          <w:sz w:val="20"/>
        </w:rPr>
        <w:t>Ian Ansell</w:t>
      </w:r>
      <w:r>
        <w:rPr>
          <w:b/>
          <w:sz w:val="20"/>
        </w:rPr>
        <w:tab/>
      </w:r>
      <w:r w:rsidRPr="00BB57E4">
        <w:rPr>
          <w:b/>
          <w:sz w:val="20"/>
        </w:rPr>
        <w:t>Rachael Williams</w:t>
      </w:r>
    </w:p>
    <w:p w:rsidR="00C771AC" w:rsidRPr="00307083" w:rsidRDefault="001C6EBD" w:rsidP="00BB57E4">
      <w:pPr>
        <w:ind w:left="4320" w:right="141" w:hanging="4178"/>
        <w:rPr>
          <w:sz w:val="20"/>
        </w:rPr>
      </w:pPr>
      <w:r w:rsidRPr="00BB57E4">
        <w:rPr>
          <w:b/>
          <w:sz w:val="20"/>
        </w:rPr>
        <w:t>TSCB Independent Chair</w:t>
      </w:r>
      <w:r>
        <w:rPr>
          <w:sz w:val="20"/>
        </w:rPr>
        <w:tab/>
      </w:r>
      <w:r w:rsidRPr="00BB57E4">
        <w:rPr>
          <w:b/>
          <w:sz w:val="20"/>
        </w:rPr>
        <w:t>Assistant D</w:t>
      </w:r>
      <w:bookmarkStart w:id="0" w:name="_GoBack"/>
      <w:bookmarkEnd w:id="0"/>
      <w:r w:rsidRPr="00BB57E4">
        <w:rPr>
          <w:b/>
          <w:sz w:val="20"/>
        </w:rPr>
        <w:t>irector Education, Learning and Skills</w:t>
      </w:r>
    </w:p>
    <w:sectPr w:rsidR="00C771AC" w:rsidRPr="00307083" w:rsidSect="009965AB">
      <w:headerReference w:type="default" r:id="rId12"/>
      <w:footerReference w:type="even" r:id="rId13"/>
      <w:footerReference w:type="default" r:id="rId14"/>
      <w:pgSz w:w="11907" w:h="16840" w:code="9"/>
      <w:pgMar w:top="567" w:right="567" w:bottom="567" w:left="567" w:header="567"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60" w:rsidRDefault="00EA4D60" w:rsidP="00E163BD">
      <w:r>
        <w:separator/>
      </w:r>
    </w:p>
  </w:endnote>
  <w:endnote w:type="continuationSeparator" w:id="0">
    <w:p w:rsidR="00EA4D60" w:rsidRDefault="00EA4D60" w:rsidP="00E1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CellMar>
        <w:top w:w="284" w:type="dxa"/>
      </w:tblCellMar>
      <w:tblLook w:val="04A0" w:firstRow="1" w:lastRow="0" w:firstColumn="1" w:lastColumn="0" w:noHBand="0" w:noVBand="1"/>
    </w:tblPr>
    <w:tblGrid>
      <w:gridCol w:w="10989"/>
    </w:tblGrid>
    <w:tr w:rsidR="00BB57E4" w:rsidTr="00D91885">
      <w:tc>
        <w:tcPr>
          <w:tcW w:w="10989" w:type="dxa"/>
          <w:tcBorders>
            <w:top w:val="nil"/>
            <w:left w:val="nil"/>
            <w:bottom w:val="single" w:sz="24" w:space="0" w:color="5E0D8B"/>
            <w:right w:val="nil"/>
          </w:tcBorders>
          <w:vAlign w:val="center"/>
        </w:tcPr>
        <w:p w:rsidR="00BB57E4" w:rsidRPr="00BC4F26" w:rsidRDefault="00BB57E4" w:rsidP="00BB57E4">
          <w:pPr>
            <w:jc w:val="center"/>
            <w:rPr>
              <w:rFonts w:ascii="Century Gothic" w:hAnsi="Century Gothic"/>
              <w:sz w:val="28"/>
              <w:szCs w:val="28"/>
            </w:rPr>
          </w:pPr>
          <w:r w:rsidRPr="00BC4F26">
            <w:rPr>
              <w:rFonts w:ascii="Century Gothic" w:hAnsi="Century Gothic"/>
              <w:sz w:val="28"/>
              <w:szCs w:val="28"/>
            </w:rPr>
            <w:t>If you require this in another format please contact me</w:t>
          </w:r>
        </w:p>
        <w:p w:rsidR="00BB57E4" w:rsidRDefault="00BB57E4" w:rsidP="00BB57E4">
          <w:pPr>
            <w:pStyle w:val="Footer"/>
            <w:jc w:val="center"/>
          </w:pPr>
        </w:p>
      </w:tc>
    </w:tr>
    <w:tr w:rsidR="00BB57E4" w:rsidTr="00D91885">
      <w:trPr>
        <w:trHeight w:val="14"/>
      </w:trPr>
      <w:tc>
        <w:tcPr>
          <w:tcW w:w="10989" w:type="dxa"/>
          <w:tcBorders>
            <w:top w:val="single" w:sz="24" w:space="0" w:color="5E0D8B"/>
            <w:left w:val="nil"/>
            <w:bottom w:val="nil"/>
            <w:right w:val="nil"/>
          </w:tcBorders>
          <w:vAlign w:val="center"/>
        </w:tcPr>
        <w:p w:rsidR="00BB57E4" w:rsidRDefault="00BB57E4" w:rsidP="00BB57E4">
          <w:pPr>
            <w:pStyle w:val="Footer"/>
            <w:jc w:val="center"/>
            <w:rPr>
              <w:rFonts w:asciiTheme="minorHAnsi" w:hAnsiTheme="minorHAnsi"/>
              <w:b/>
              <w:color w:val="5E0D8B"/>
            </w:rPr>
          </w:pPr>
          <w:r w:rsidRPr="009965AB">
            <w:rPr>
              <w:rFonts w:asciiTheme="minorHAnsi" w:hAnsiTheme="minorHAnsi"/>
              <w:b/>
              <w:color w:val="5E0D8B"/>
            </w:rPr>
            <w:t>Torbay Council Children’s Services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Police</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Health</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Careers South West</w:t>
          </w:r>
        </w:p>
        <w:p w:rsidR="00BB57E4" w:rsidRPr="009965AB" w:rsidRDefault="00BB57E4" w:rsidP="00BB57E4">
          <w:pPr>
            <w:pStyle w:val="Footer"/>
            <w:jc w:val="center"/>
            <w:rPr>
              <w:rFonts w:asciiTheme="minorHAnsi" w:hAnsiTheme="minorHAnsi"/>
              <w:b/>
              <w:color w:val="5E0D8B"/>
            </w:rPr>
          </w:pPr>
          <w:r>
            <w:rPr>
              <w:rFonts w:asciiTheme="minorHAnsi" w:hAnsiTheme="minorHAnsi"/>
              <w:b/>
              <w:color w:val="5E0D8B"/>
            </w:rPr>
            <w:t>Youth Offending Team</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Probation</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CAFCASS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Safer Communities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 xml:space="preserve">Fire Service  </w:t>
          </w:r>
          <w:r>
            <w:rPr>
              <w:rFonts w:asciiTheme="minorHAnsi" w:hAnsiTheme="minorHAnsi"/>
              <w:b/>
              <w:color w:val="5E0D8B"/>
            </w:rPr>
            <w:br/>
            <w:t>Schools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Community &amp; Voluntary Sector</w:t>
          </w:r>
        </w:p>
      </w:tc>
    </w:tr>
  </w:tbl>
  <w:p w:rsidR="00BB57E4" w:rsidRDefault="00BB57E4" w:rsidP="00BB57E4">
    <w:pPr>
      <w:pStyle w:val="Footer"/>
    </w:pPr>
  </w:p>
  <w:p w:rsidR="00BB57E4" w:rsidRDefault="00BB5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CellMar>
        <w:top w:w="284" w:type="dxa"/>
      </w:tblCellMar>
      <w:tblLook w:val="04A0" w:firstRow="1" w:lastRow="0" w:firstColumn="1" w:lastColumn="0" w:noHBand="0" w:noVBand="1"/>
    </w:tblPr>
    <w:tblGrid>
      <w:gridCol w:w="10989"/>
    </w:tblGrid>
    <w:tr w:rsidR="009965AB" w:rsidTr="009965AB">
      <w:tc>
        <w:tcPr>
          <w:tcW w:w="10989" w:type="dxa"/>
          <w:tcBorders>
            <w:top w:val="nil"/>
            <w:left w:val="nil"/>
            <w:bottom w:val="single" w:sz="24" w:space="0" w:color="5E0D8B"/>
            <w:right w:val="nil"/>
          </w:tcBorders>
          <w:vAlign w:val="center"/>
        </w:tcPr>
        <w:p w:rsidR="009965AB" w:rsidRPr="00BC4F26" w:rsidRDefault="009965AB" w:rsidP="009965AB">
          <w:pPr>
            <w:jc w:val="center"/>
            <w:rPr>
              <w:rFonts w:ascii="Century Gothic" w:hAnsi="Century Gothic"/>
              <w:sz w:val="28"/>
              <w:szCs w:val="28"/>
            </w:rPr>
          </w:pPr>
          <w:r w:rsidRPr="00BC4F26">
            <w:rPr>
              <w:rFonts w:ascii="Century Gothic" w:hAnsi="Century Gothic"/>
              <w:sz w:val="28"/>
              <w:szCs w:val="28"/>
            </w:rPr>
            <w:t>If you require this in another format please contact me</w:t>
          </w:r>
        </w:p>
        <w:p w:rsidR="009965AB" w:rsidRDefault="009965AB" w:rsidP="009965AB">
          <w:pPr>
            <w:pStyle w:val="Footer"/>
            <w:jc w:val="center"/>
          </w:pPr>
        </w:p>
      </w:tc>
    </w:tr>
    <w:tr w:rsidR="009965AB" w:rsidTr="00BB57E4">
      <w:trPr>
        <w:trHeight w:val="14"/>
      </w:trPr>
      <w:tc>
        <w:tcPr>
          <w:tcW w:w="10989" w:type="dxa"/>
          <w:tcBorders>
            <w:top w:val="single" w:sz="24" w:space="0" w:color="5E0D8B"/>
            <w:left w:val="nil"/>
            <w:bottom w:val="nil"/>
            <w:right w:val="nil"/>
          </w:tcBorders>
          <w:vAlign w:val="center"/>
        </w:tcPr>
        <w:p w:rsidR="009965AB" w:rsidRDefault="009965AB" w:rsidP="009965AB">
          <w:pPr>
            <w:pStyle w:val="Footer"/>
            <w:jc w:val="center"/>
            <w:rPr>
              <w:rFonts w:asciiTheme="minorHAnsi" w:hAnsiTheme="minorHAnsi"/>
              <w:b/>
              <w:color w:val="5E0D8B"/>
            </w:rPr>
          </w:pPr>
          <w:r w:rsidRPr="009965AB">
            <w:rPr>
              <w:rFonts w:asciiTheme="minorHAnsi" w:hAnsiTheme="minorHAnsi"/>
              <w:b/>
              <w:color w:val="5E0D8B"/>
            </w:rPr>
            <w:t>Torbay Council Children’s Services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Police</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Health</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Careers South West</w:t>
          </w:r>
        </w:p>
        <w:p w:rsidR="009965AB" w:rsidRPr="009965AB" w:rsidRDefault="009965AB" w:rsidP="009965AB">
          <w:pPr>
            <w:pStyle w:val="Footer"/>
            <w:jc w:val="center"/>
            <w:rPr>
              <w:rFonts w:asciiTheme="minorHAnsi" w:hAnsiTheme="minorHAnsi"/>
              <w:b/>
              <w:color w:val="5E0D8B"/>
            </w:rPr>
          </w:pPr>
          <w:r>
            <w:rPr>
              <w:rFonts w:asciiTheme="minorHAnsi" w:hAnsiTheme="minorHAnsi"/>
              <w:b/>
              <w:color w:val="5E0D8B"/>
            </w:rPr>
            <w:t>Youth Offending Team</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Probation</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CAFCASS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Safer Communities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 xml:space="preserve">Fire Service  </w:t>
          </w:r>
          <w:r>
            <w:rPr>
              <w:rFonts w:asciiTheme="minorHAnsi" w:hAnsiTheme="minorHAnsi"/>
              <w:b/>
              <w:color w:val="5E0D8B"/>
            </w:rPr>
            <w:br/>
            <w:t>Schools</w:t>
          </w:r>
          <w:r w:rsidRPr="009965AB">
            <w:rPr>
              <w:rFonts w:asciiTheme="minorHAnsi" w:hAnsiTheme="minorHAnsi"/>
              <w:b/>
              <w:color w:val="A4D55D"/>
            </w:rPr>
            <w:t xml:space="preserve"> </w:t>
          </w:r>
          <w:r w:rsidRPr="009965AB">
            <w:rPr>
              <w:rFonts w:asciiTheme="minorHAnsi" w:hAnsiTheme="minorHAnsi"/>
              <w:b/>
              <w:color w:val="A4D55D"/>
            </w:rPr>
            <w:sym w:font="Wingdings" w:char="F06E"/>
          </w:r>
          <w:r>
            <w:rPr>
              <w:rFonts w:asciiTheme="minorHAnsi" w:hAnsiTheme="minorHAnsi"/>
              <w:b/>
              <w:color w:val="A4D55D"/>
            </w:rPr>
            <w:t xml:space="preserve"> </w:t>
          </w:r>
          <w:r>
            <w:rPr>
              <w:rFonts w:asciiTheme="minorHAnsi" w:hAnsiTheme="minorHAnsi"/>
              <w:b/>
              <w:color w:val="5E0D8B"/>
            </w:rPr>
            <w:t>Community &amp; Voluntary Sector</w:t>
          </w:r>
        </w:p>
      </w:tc>
    </w:tr>
  </w:tbl>
  <w:p w:rsidR="009965AB" w:rsidRDefault="0099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60" w:rsidRDefault="00EA4D60" w:rsidP="00E163BD">
      <w:r>
        <w:separator/>
      </w:r>
    </w:p>
  </w:footnote>
  <w:footnote w:type="continuationSeparator" w:id="0">
    <w:p w:rsidR="00EA4D60" w:rsidRDefault="00EA4D60" w:rsidP="00E1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9965AB" w:rsidTr="009965AB">
      <w:tc>
        <w:tcPr>
          <w:tcW w:w="10989" w:type="dxa"/>
        </w:tcPr>
        <w:p w:rsidR="009965AB" w:rsidRDefault="009965AB">
          <w:pPr>
            <w:pStyle w:val="Header"/>
          </w:pPr>
          <w:r>
            <w:rPr>
              <w:noProof/>
              <w:snapToGrid/>
              <w:lang w:eastAsia="en-GB"/>
            </w:rPr>
            <w:drawing>
              <wp:inline distT="0" distB="0" distL="0" distR="0">
                <wp:extent cx="6840855" cy="1258570"/>
                <wp:effectExtent l="19050" t="0" r="0" b="0"/>
                <wp:docPr id="2" name="Picture 1" descr="TSCB_purpl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B_purple_header.png"/>
                        <pic:cNvPicPr/>
                      </pic:nvPicPr>
                      <pic:blipFill>
                        <a:blip r:embed="rId1"/>
                        <a:stretch>
                          <a:fillRect/>
                        </a:stretch>
                      </pic:blipFill>
                      <pic:spPr>
                        <a:xfrm>
                          <a:off x="0" y="0"/>
                          <a:ext cx="6840855" cy="1258570"/>
                        </a:xfrm>
                        <a:prstGeom prst="rect">
                          <a:avLst/>
                        </a:prstGeom>
                      </pic:spPr>
                    </pic:pic>
                  </a:graphicData>
                </a:graphic>
              </wp:inline>
            </w:drawing>
          </w:r>
        </w:p>
      </w:tc>
    </w:tr>
  </w:tbl>
  <w:p w:rsidR="009965AB" w:rsidRDefault="00996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C77F1"/>
    <w:multiLevelType w:val="hybridMultilevel"/>
    <w:tmpl w:val="E22C3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AC"/>
    <w:rsid w:val="000547E4"/>
    <w:rsid w:val="00071360"/>
    <w:rsid w:val="000A79B0"/>
    <w:rsid w:val="000B3B12"/>
    <w:rsid w:val="000B4F7E"/>
    <w:rsid w:val="000E53D0"/>
    <w:rsid w:val="00103976"/>
    <w:rsid w:val="0012703F"/>
    <w:rsid w:val="00134D28"/>
    <w:rsid w:val="00136988"/>
    <w:rsid w:val="0015115F"/>
    <w:rsid w:val="00173B49"/>
    <w:rsid w:val="00176B35"/>
    <w:rsid w:val="001974AA"/>
    <w:rsid w:val="001C11C4"/>
    <w:rsid w:val="001C6EBD"/>
    <w:rsid w:val="001D7C54"/>
    <w:rsid w:val="001F2EEC"/>
    <w:rsid w:val="001F5038"/>
    <w:rsid w:val="002421EE"/>
    <w:rsid w:val="00264139"/>
    <w:rsid w:val="002916AD"/>
    <w:rsid w:val="002C0CB5"/>
    <w:rsid w:val="002D6999"/>
    <w:rsid w:val="00303719"/>
    <w:rsid w:val="00307083"/>
    <w:rsid w:val="00331792"/>
    <w:rsid w:val="00363C2A"/>
    <w:rsid w:val="00412BCF"/>
    <w:rsid w:val="00413301"/>
    <w:rsid w:val="0042744C"/>
    <w:rsid w:val="004435F4"/>
    <w:rsid w:val="0046288D"/>
    <w:rsid w:val="004F06C6"/>
    <w:rsid w:val="004F3CA4"/>
    <w:rsid w:val="00540B20"/>
    <w:rsid w:val="00551C4D"/>
    <w:rsid w:val="00561791"/>
    <w:rsid w:val="00573772"/>
    <w:rsid w:val="005744EF"/>
    <w:rsid w:val="005779E8"/>
    <w:rsid w:val="005D0C48"/>
    <w:rsid w:val="006207E5"/>
    <w:rsid w:val="006245B6"/>
    <w:rsid w:val="00645CD4"/>
    <w:rsid w:val="00657109"/>
    <w:rsid w:val="006B304E"/>
    <w:rsid w:val="006D7235"/>
    <w:rsid w:val="006E34EE"/>
    <w:rsid w:val="006F7CEB"/>
    <w:rsid w:val="0071592B"/>
    <w:rsid w:val="007163B4"/>
    <w:rsid w:val="00720342"/>
    <w:rsid w:val="0074729A"/>
    <w:rsid w:val="00751FC3"/>
    <w:rsid w:val="00784574"/>
    <w:rsid w:val="007959BB"/>
    <w:rsid w:val="007B1F94"/>
    <w:rsid w:val="00802BA2"/>
    <w:rsid w:val="00806DFB"/>
    <w:rsid w:val="00812632"/>
    <w:rsid w:val="00815363"/>
    <w:rsid w:val="008269D4"/>
    <w:rsid w:val="00835EA3"/>
    <w:rsid w:val="00845449"/>
    <w:rsid w:val="00845A84"/>
    <w:rsid w:val="008862C2"/>
    <w:rsid w:val="00890040"/>
    <w:rsid w:val="008B7FF5"/>
    <w:rsid w:val="008C5C79"/>
    <w:rsid w:val="008E72C4"/>
    <w:rsid w:val="009965AB"/>
    <w:rsid w:val="009C1CE2"/>
    <w:rsid w:val="009C6FEF"/>
    <w:rsid w:val="009F15D3"/>
    <w:rsid w:val="00A40A0C"/>
    <w:rsid w:val="00A57C52"/>
    <w:rsid w:val="00A60397"/>
    <w:rsid w:val="00A72250"/>
    <w:rsid w:val="00A75228"/>
    <w:rsid w:val="00A902D5"/>
    <w:rsid w:val="00AA05EA"/>
    <w:rsid w:val="00AB535A"/>
    <w:rsid w:val="00AC524B"/>
    <w:rsid w:val="00AD22C3"/>
    <w:rsid w:val="00AE71FD"/>
    <w:rsid w:val="00B05862"/>
    <w:rsid w:val="00B20112"/>
    <w:rsid w:val="00B54728"/>
    <w:rsid w:val="00B60EB3"/>
    <w:rsid w:val="00BB57E4"/>
    <w:rsid w:val="00BC4F26"/>
    <w:rsid w:val="00BE4BCA"/>
    <w:rsid w:val="00BF3763"/>
    <w:rsid w:val="00C474CF"/>
    <w:rsid w:val="00C47C63"/>
    <w:rsid w:val="00C50C5E"/>
    <w:rsid w:val="00C771AC"/>
    <w:rsid w:val="00C928A5"/>
    <w:rsid w:val="00CB538B"/>
    <w:rsid w:val="00CE42C3"/>
    <w:rsid w:val="00CF23D0"/>
    <w:rsid w:val="00CF7C6C"/>
    <w:rsid w:val="00D05112"/>
    <w:rsid w:val="00D14D5F"/>
    <w:rsid w:val="00D9572D"/>
    <w:rsid w:val="00DA5453"/>
    <w:rsid w:val="00DC047E"/>
    <w:rsid w:val="00DC6448"/>
    <w:rsid w:val="00DD7EF6"/>
    <w:rsid w:val="00E163BD"/>
    <w:rsid w:val="00E2766A"/>
    <w:rsid w:val="00E32BEE"/>
    <w:rsid w:val="00E46E65"/>
    <w:rsid w:val="00E528F7"/>
    <w:rsid w:val="00E64D5C"/>
    <w:rsid w:val="00E73B41"/>
    <w:rsid w:val="00E95523"/>
    <w:rsid w:val="00EA4D60"/>
    <w:rsid w:val="00EA5BD0"/>
    <w:rsid w:val="00EA6165"/>
    <w:rsid w:val="00EA7C3F"/>
    <w:rsid w:val="00EC6A8E"/>
    <w:rsid w:val="00ED2D7F"/>
    <w:rsid w:val="00EE0AE1"/>
    <w:rsid w:val="00EE181A"/>
    <w:rsid w:val="00EE54AD"/>
    <w:rsid w:val="00F018AA"/>
    <w:rsid w:val="00F31415"/>
    <w:rsid w:val="00F45CEE"/>
    <w:rsid w:val="00F60B0F"/>
    <w:rsid w:val="00F70BC6"/>
    <w:rsid w:val="00FD68D3"/>
    <w:rsid w:val="00FE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FAE938-ED7A-42DC-AE7B-7D49BEE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09"/>
    <w:pPr>
      <w:widowControl w:val="0"/>
    </w:pPr>
    <w:rPr>
      <w:rFonts w:ascii="Arial" w:hAnsi="Arial"/>
      <w:snapToGrid w:val="0"/>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rsid w:val="00751FC3"/>
    <w:pPr>
      <w:keepNext/>
      <w:spacing w:before="240" w:after="60" w:line="400" w:lineRule="atLeast"/>
      <w:outlineLvl w:val="1"/>
    </w:pPr>
    <w:rPr>
      <w:b/>
      <w:sz w:val="28"/>
    </w:rPr>
  </w:style>
  <w:style w:type="paragraph" w:styleId="Heading3">
    <w:name w:val="heading 3"/>
    <w:basedOn w:val="Normal"/>
    <w:next w:val="Normal"/>
    <w:qFormat/>
    <w:rsid w:val="00751FC3"/>
    <w:pPr>
      <w:keepNext/>
      <w:spacing w:before="240" w:after="60"/>
      <w:outlineLvl w:val="2"/>
    </w:pPr>
    <w:rPr>
      <w:sz w:val="24"/>
    </w:rPr>
  </w:style>
  <w:style w:type="paragraph" w:styleId="Heading4">
    <w:name w:val="heading 4"/>
    <w:basedOn w:val="Normal"/>
    <w:next w:val="Normal"/>
    <w:qFormat/>
    <w:rsid w:val="00751FC3"/>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1FC3"/>
    <w:pPr>
      <w:spacing w:line="480" w:lineRule="auto"/>
    </w:pPr>
    <w:rPr>
      <w:rFonts w:ascii="ZapfHumnst BT" w:hAnsi="ZapfHumnst BT"/>
    </w:rPr>
  </w:style>
  <w:style w:type="paragraph" w:styleId="Header">
    <w:name w:val="header"/>
    <w:basedOn w:val="Normal"/>
    <w:rsid w:val="00657109"/>
    <w:pPr>
      <w:tabs>
        <w:tab w:val="center" w:pos="4153"/>
        <w:tab w:val="right" w:pos="8306"/>
      </w:tabs>
    </w:pPr>
  </w:style>
  <w:style w:type="paragraph" w:styleId="Footer">
    <w:name w:val="footer"/>
    <w:basedOn w:val="Normal"/>
    <w:rsid w:val="00657109"/>
    <w:pPr>
      <w:tabs>
        <w:tab w:val="center" w:pos="4153"/>
        <w:tab w:val="right" w:pos="8306"/>
      </w:tabs>
    </w:pPr>
  </w:style>
  <w:style w:type="paragraph" w:styleId="BalloonText">
    <w:name w:val="Balloon Text"/>
    <w:basedOn w:val="Normal"/>
    <w:semiHidden/>
    <w:rsid w:val="00AE71FD"/>
    <w:rPr>
      <w:rFonts w:ascii="Tahoma" w:hAnsi="Tahoma" w:cs="Tahoma"/>
      <w:sz w:val="16"/>
      <w:szCs w:val="16"/>
    </w:rPr>
  </w:style>
  <w:style w:type="paragraph" w:styleId="BodyText">
    <w:name w:val="Body Text"/>
    <w:basedOn w:val="Normal"/>
    <w:link w:val="BodyTextChar"/>
    <w:rsid w:val="00CF23D0"/>
    <w:pPr>
      <w:widowControl/>
      <w:spacing w:after="120"/>
      <w:jc w:val="both"/>
    </w:pPr>
    <w:rPr>
      <w:sz w:val="24"/>
    </w:rPr>
  </w:style>
  <w:style w:type="character" w:customStyle="1" w:styleId="BodyTextChar">
    <w:name w:val="Body Text Char"/>
    <w:basedOn w:val="DefaultParagraphFont"/>
    <w:link w:val="BodyText"/>
    <w:rsid w:val="00CF23D0"/>
    <w:rPr>
      <w:rFonts w:ascii="Arial" w:hAnsi="Arial"/>
      <w:snapToGrid w:val="0"/>
      <w:sz w:val="24"/>
      <w:lang w:eastAsia="en-US"/>
    </w:rPr>
  </w:style>
  <w:style w:type="table" w:styleId="TableGrid">
    <w:name w:val="Table Grid"/>
    <w:basedOn w:val="TableNormal"/>
    <w:uiPriority w:val="59"/>
    <w:rsid w:val="0099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1AC"/>
    <w:rPr>
      <w:color w:val="0000FF" w:themeColor="hyperlink"/>
      <w:u w:val="single"/>
    </w:rPr>
  </w:style>
  <w:style w:type="character" w:styleId="FollowedHyperlink">
    <w:name w:val="FollowedHyperlink"/>
    <w:basedOn w:val="DefaultParagraphFont"/>
    <w:uiPriority w:val="99"/>
    <w:semiHidden/>
    <w:unhideWhenUsed/>
    <w:rsid w:val="001C6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baysafeguarding.org.uk/workers/safeguarding-in-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scb@torbay.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91419-C197-44F4-A2DA-2499D516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Please reply to:</vt:lpstr>
    </vt:vector>
  </TitlesOfParts>
  <Company>Torbay Council</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creator>sscs524</dc:creator>
  <cp:lastModifiedBy>Saunders, Lucie</cp:lastModifiedBy>
  <cp:revision>3</cp:revision>
  <cp:lastPrinted>2009-08-06T12:18:00Z</cp:lastPrinted>
  <dcterms:created xsi:type="dcterms:W3CDTF">2019-03-29T13:18:00Z</dcterms:created>
  <dcterms:modified xsi:type="dcterms:W3CDTF">2019-04-01T10:52:00Z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1195135825</vt:i4>
  </property>
  <property fmtid="{D5CDD505-2E9C-101B-9397-08002B2CF9AE}" pid="3" name="_NewReviewCycle">
    <vt:lpwstr/>
  </property>
  <property fmtid="{D5CDD505-2E9C-101B-9397-08002B2CF9AE}" pid="4" name="_EmailSubject">
    <vt:lpwstr>Transition Document </vt:lpwstr>
  </property>
  <property fmtid="{D5CDD505-2E9C-101B-9397-08002B2CF9AE}" pid="5" name="_AuthorEmail">
    <vt:lpwstr>Donna.Frost@torbay.gov.uk</vt:lpwstr>
  </property>
  <property fmtid="{D5CDD505-2E9C-101B-9397-08002B2CF9AE}" pid="6" name="_AuthorEmailDisplayName">
    <vt:lpwstr>Frost, Donna</vt:lpwstr>
  </property>
  <property fmtid="{D5CDD505-2E9C-101B-9397-08002B2CF9AE}" pid="7" name="_ReviewingToolsShownOnce">
    <vt:lpwstr/>
  </property>
</Properties>
</file>